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32"/>
          <w:szCs w:val="21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32"/>
          <w:szCs w:val="21"/>
          <w:lang w:val="en-US" w:eastAsia="zh-CN"/>
        </w:rPr>
        <w:t>2021年嘉定专业继续教育网上报名工作相关说明</w:t>
      </w:r>
      <w:bookmarkStart w:id="0" w:name="_GoBack"/>
      <w:bookmarkEnd w:id="0"/>
    </w:p>
    <w:p>
      <w:pPr>
        <w:pStyle w:val="26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28"/>
          <w:szCs w:val="2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28"/>
          <w:szCs w:val="20"/>
          <w:lang w:val="en-US" w:eastAsia="zh-CN"/>
        </w:rPr>
        <w:t>上海市新青年进修学院</w:t>
      </w:r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28"/>
          <w:szCs w:val="20"/>
        </w:rPr>
        <w:t>选课流程操作手册v1.0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一、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注册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（针对没有账号的新用户）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登入网站：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  <w:u w:val="single"/>
        </w:rPr>
        <w:t>http://www.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u w:val="single"/>
          <w:lang w:val="en-US" w:eastAsia="zh-CN"/>
        </w:rPr>
        <w:t>shxqn.com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  <w:u w:val="single"/>
        </w:rPr>
        <w:t>/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，点击注册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ascii="Calibri" w:hAnsi="Calibri" w:eastAsia="宋体" w:cs="Times New Roman"/>
          <w:lang w:eastAsia="zh-CN"/>
        </w:rPr>
      </w:pPr>
      <w:r>
        <w:drawing>
          <wp:inline distT="0" distB="0" distL="114300" distR="114300">
            <wp:extent cx="4805680" cy="3124200"/>
            <wp:effectExtent l="0" t="0" r="1397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1" w:firstLineChars="200"/>
        <w:jc w:val="left"/>
        <w:textAlignment w:val="auto"/>
        <w:rPr>
          <w:rFonts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  <w:t>为确保您的选课订单支付信息得到及时确认，请按说明认</w:t>
      </w: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  <w:lang w:val="en-US" w:eastAsia="zh-CN"/>
        </w:rPr>
        <w:tab/>
      </w: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  <w:lang w:val="en-US" w:eastAsia="zh-CN"/>
        </w:rPr>
        <w:tab/>
      </w: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  <w:t>真填写注册信息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1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  <w:lang w:eastAsia="zh-CN"/>
        </w:rPr>
        <w:drawing>
          <wp:inline distT="0" distB="0" distL="114300" distR="114300">
            <wp:extent cx="5274310" cy="3067050"/>
            <wp:effectExtent l="0" t="0" r="2540" b="0"/>
            <wp:docPr id="6" name="图片 6" descr="16155239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5239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1" w:firstLineChars="200"/>
        <w:jc w:val="left"/>
        <w:textAlignment w:val="auto"/>
        <w:rPr>
          <w:rFonts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  <w:t>二、登录（如有</w:t>
      </w:r>
      <w:r>
        <w:rPr>
          <w:rFonts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  <w:t>账号选择登录</w:t>
      </w:r>
      <w:r>
        <w:rPr>
          <w:rFonts w:hint="eastAsia" w:ascii="宋体" w:hAnsi="华文细黑" w:eastAsia="华文细黑" w:cs="Times New Roman"/>
          <w:b/>
          <w:snapToGrid w:val="0"/>
          <w:color w:val="FF0000"/>
          <w:kern w:val="0"/>
          <w:sz w:val="28"/>
          <w:szCs w:val="20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使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用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账号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与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</w:pPr>
      <w:r>
        <w:drawing>
          <wp:inline distT="0" distB="0" distL="114300" distR="114300">
            <wp:extent cx="5273040" cy="3454400"/>
            <wp:effectExtent l="0" t="0" r="381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2925" cy="2876550"/>
            <wp:effectExtent l="0" t="0" r="9525" b="0"/>
            <wp:docPr id="8" name="图片 8" descr="16155241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52410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  <w:t>三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、选择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课程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hint="default" w:ascii="宋体" w:hAnsi="华文细黑" w:eastAsia="华文细黑" w:cs="Times New Roman"/>
          <w:snapToGrid w:val="0"/>
          <w:kern w:val="0"/>
          <w:sz w:val="28"/>
          <w:szCs w:val="20"/>
          <w:lang w:val="en-US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登录后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：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网站会直接跳转到选课页面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  <w:drawing>
          <wp:inline distT="0" distB="0" distL="114300" distR="114300">
            <wp:extent cx="5274310" cy="2486660"/>
            <wp:effectExtent l="0" t="0" r="2540" b="8890"/>
            <wp:docPr id="9" name="图片 9" descr="1615524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52431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或直接点击首页图片链接：登录后选课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ascii="Calibri" w:hAnsi="Calibri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ascii="Calibri" w:hAnsi="Calibri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9865" cy="2453640"/>
            <wp:effectExtent l="0" t="0" r="6985" b="3810"/>
            <wp:docPr id="10" name="图片 10" descr="16155244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52444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  <w:t>四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、课程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购买流程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点击订购按钮加入购物车，课程不能重复加入购物车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退出后，购物车中选课单会同时清空，下次登录需重选。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选课结束后点击提交订购单，生成选课订单并前往支付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  <w:drawing>
          <wp:inline distT="0" distB="0" distL="114300" distR="114300">
            <wp:extent cx="5267960" cy="1746250"/>
            <wp:effectExtent l="0" t="0" r="8890" b="6350"/>
            <wp:docPr id="1" name="图片 1" descr="1615555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55545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支付时请先仔细阅读支付页面说明，可选择支付宝或微信扫码转账，</w:t>
      </w:r>
      <w:r>
        <w:rPr>
          <w:rFonts w:hint="eastAsia" w:ascii="宋体" w:hAnsi="华文细黑" w:eastAsia="华文细黑" w:cs="Times New Roman"/>
          <w:b/>
          <w:bCs/>
          <w:snapToGrid w:val="0"/>
          <w:color w:val="FF0000"/>
          <w:kern w:val="0"/>
          <w:sz w:val="28"/>
          <w:szCs w:val="20"/>
          <w:lang w:val="en-US" w:eastAsia="zh-CN"/>
        </w:rPr>
        <w:t>重点请注意：转账时请备注页面上生成的订单标识数字，以便对您的选课订单支付状态进行确认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drawing>
          <wp:inline distT="0" distB="0" distL="114300" distR="114300">
            <wp:extent cx="5270500" cy="35744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支付完成，请选择支付方式、是否开票后，点击“支付成功”按钮，提交订单支付状态。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</w:pPr>
      <w:r>
        <w:drawing>
          <wp:inline distT="0" distB="0" distL="114300" distR="114300">
            <wp:extent cx="5191125" cy="3009900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如您选择需要开票，会跳转到扫码开票页，请扫码提交您的开票信息。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</w:pPr>
      <w:r>
        <w:drawing>
          <wp:inline distT="0" distB="0" distL="114300" distR="114300">
            <wp:extent cx="3886200" cy="41148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完成选课后， 您可以在我的订单中查询已提交的选课订单。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hint="default" w:ascii="宋体" w:hAnsi="华文细黑" w:eastAsia="华文细黑" w:cs="Times New Roman"/>
          <w:b w:val="0"/>
          <w:bCs/>
          <w:snapToGrid w:val="0"/>
          <w:color w:val="auto"/>
          <w:kern w:val="0"/>
          <w:sz w:val="28"/>
          <w:szCs w:val="20"/>
          <w:lang w:val="en-US" w:eastAsia="zh-CN"/>
        </w:rPr>
      </w:pPr>
      <w:r>
        <w:rPr>
          <w:rFonts w:hint="eastAsia" w:ascii="宋体" w:hAnsi="华文细黑" w:eastAsia="华文细黑" w:cs="Times New Roman"/>
          <w:b w:val="0"/>
          <w:bCs/>
          <w:snapToGrid w:val="0"/>
          <w:color w:val="auto"/>
          <w:kern w:val="0"/>
          <w:sz w:val="28"/>
          <w:szCs w:val="20"/>
        </w:rPr>
        <w:t>五、</w:t>
      </w:r>
      <w:r>
        <w:rPr>
          <w:rFonts w:hint="eastAsia" w:ascii="宋体" w:hAnsi="华文细黑" w:eastAsia="华文细黑" w:cs="Times New Roman"/>
          <w:b w:val="0"/>
          <w:bCs/>
          <w:snapToGrid w:val="0"/>
          <w:color w:val="auto"/>
          <w:kern w:val="0"/>
          <w:sz w:val="28"/>
          <w:szCs w:val="20"/>
          <w:lang w:val="en-US" w:eastAsia="zh-CN"/>
        </w:rPr>
        <w:t>学员中心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ascii="Calibri" w:hAnsi="Calibri" w:eastAsia="宋体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学员可以在账户信息中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编辑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个人资料，如修改手机号，个人信息。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eastAsia="zh-CN"/>
        </w:rPr>
        <w:t>六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、我的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订单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hint="default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查看我的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订单详情，支付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状态等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  <w:lang w:val="en-US" w:eastAsia="zh-CN"/>
        </w:rPr>
        <w:t>七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、安全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退出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60" w:firstLineChars="200"/>
        <w:jc w:val="left"/>
        <w:textAlignment w:val="auto"/>
        <w:rPr>
          <w:rFonts w:ascii="宋体" w:hAnsi="华文细黑" w:eastAsia="华文细黑" w:cs="Times New Roman"/>
          <w:snapToGrid w:val="0"/>
          <w:kern w:val="0"/>
          <w:sz w:val="28"/>
          <w:szCs w:val="20"/>
        </w:rPr>
      </w:pP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使用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完毕后</w:t>
      </w:r>
      <w:r>
        <w:rPr>
          <w:rFonts w:hint="eastAsia" w:ascii="宋体" w:hAnsi="华文细黑" w:eastAsia="华文细黑" w:cs="Times New Roman"/>
          <w:snapToGrid w:val="0"/>
          <w:kern w:val="0"/>
          <w:sz w:val="28"/>
          <w:szCs w:val="20"/>
        </w:rPr>
        <w:t>请</w:t>
      </w:r>
      <w:r>
        <w:rPr>
          <w:rFonts w:ascii="宋体" w:hAnsi="华文细黑" w:eastAsia="华文细黑" w:cs="Times New Roman"/>
          <w:snapToGrid w:val="0"/>
          <w:kern w:val="0"/>
          <w:sz w:val="28"/>
          <w:szCs w:val="20"/>
        </w:rPr>
        <w:t>安全退出。</w:t>
      </w:r>
    </w:p>
    <w:p>
      <w:pPr>
        <w:ind w:left="780"/>
        <w:rPr>
          <w:rFonts w:ascii="Calibri" w:hAnsi="Calibri" w:eastAsia="宋体" w:cs="Times New Roman"/>
        </w:rPr>
      </w:pPr>
    </w:p>
    <w:p>
      <w:pPr>
        <w:spacing w:before="25" w:afterLines="25" w:line="264" w:lineRule="auto"/>
        <w:rPr>
          <w:rFonts w:ascii="宋体" w:hAnsi="华文细黑" w:eastAsia="华文细黑" w:cs="Times New Roman"/>
          <w:b/>
          <w:snapToGrid w:val="0"/>
          <w:kern w:val="0"/>
          <w:sz w:val="28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47F6C"/>
    <w:multiLevelType w:val="multilevel"/>
    <w:tmpl w:val="48047F6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81E37F"/>
    <w:multiLevelType w:val="singleLevel"/>
    <w:tmpl w:val="5181E37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2BF1042"/>
    <w:multiLevelType w:val="multilevel"/>
    <w:tmpl w:val="62BF1042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B1A34"/>
    <w:rsid w:val="00001548"/>
    <w:rsid w:val="000633CC"/>
    <w:rsid w:val="000D3E2B"/>
    <w:rsid w:val="001B1A34"/>
    <w:rsid w:val="0027261C"/>
    <w:rsid w:val="002934EC"/>
    <w:rsid w:val="002E283E"/>
    <w:rsid w:val="00354553"/>
    <w:rsid w:val="00365875"/>
    <w:rsid w:val="004B7289"/>
    <w:rsid w:val="00637908"/>
    <w:rsid w:val="00673DB3"/>
    <w:rsid w:val="006E6023"/>
    <w:rsid w:val="00986148"/>
    <w:rsid w:val="009D39E7"/>
    <w:rsid w:val="00A370A0"/>
    <w:rsid w:val="00AE4A78"/>
    <w:rsid w:val="00BC435A"/>
    <w:rsid w:val="00BD7E02"/>
    <w:rsid w:val="00C47A6F"/>
    <w:rsid w:val="00D10974"/>
    <w:rsid w:val="00D30CE5"/>
    <w:rsid w:val="00DA6D9C"/>
    <w:rsid w:val="00EB206F"/>
    <w:rsid w:val="00FC711B"/>
    <w:rsid w:val="03631CD1"/>
    <w:rsid w:val="05EF2969"/>
    <w:rsid w:val="075D6366"/>
    <w:rsid w:val="080933D0"/>
    <w:rsid w:val="0B5179E5"/>
    <w:rsid w:val="10E3210B"/>
    <w:rsid w:val="13473298"/>
    <w:rsid w:val="141A1B4F"/>
    <w:rsid w:val="16250FEE"/>
    <w:rsid w:val="16DF1ADA"/>
    <w:rsid w:val="1C6F06ED"/>
    <w:rsid w:val="22BA1B5C"/>
    <w:rsid w:val="25474C33"/>
    <w:rsid w:val="282F78C5"/>
    <w:rsid w:val="2ABB43C6"/>
    <w:rsid w:val="2E9C5291"/>
    <w:rsid w:val="38307A00"/>
    <w:rsid w:val="39E12732"/>
    <w:rsid w:val="3C210DA5"/>
    <w:rsid w:val="3CF86E9E"/>
    <w:rsid w:val="3DD25290"/>
    <w:rsid w:val="40876838"/>
    <w:rsid w:val="430516DC"/>
    <w:rsid w:val="432914D5"/>
    <w:rsid w:val="49F91915"/>
    <w:rsid w:val="4C691A65"/>
    <w:rsid w:val="69270BA9"/>
    <w:rsid w:val="6FB0593D"/>
    <w:rsid w:val="7A0E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napToGrid w:val="0"/>
      <w:kern w:val="0"/>
      <w:sz w:val="20"/>
      <w:szCs w:val="20"/>
    </w:rPr>
  </w:style>
  <w:style w:type="paragraph" w:styleId="3">
    <w:name w:val="annotation text"/>
    <w:basedOn w:val="1"/>
    <w:link w:val="22"/>
    <w:semiHidden/>
    <w:qFormat/>
    <w:uiPriority w:val="0"/>
    <w:rPr>
      <w:rFonts w:ascii="宋体" w:hAnsi="Times New Roman" w:eastAsia="宋体" w:cs="Times New Roman"/>
      <w:snapToGrid w:val="0"/>
      <w:kern w:val="0"/>
      <w:sz w:val="20"/>
      <w:szCs w:val="20"/>
    </w:rPr>
  </w:style>
  <w:style w:type="paragraph" w:styleId="4">
    <w:name w:val="toc 3"/>
    <w:basedOn w:val="1"/>
    <w:next w:val="1"/>
    <w:semiHidden/>
    <w:qFormat/>
    <w:uiPriority w:val="0"/>
    <w:pPr>
      <w:ind w:left="420"/>
      <w:jc w:val="left"/>
    </w:pPr>
    <w:rPr>
      <w:rFonts w:ascii="Times New Roman" w:hAnsi="Times New Roman" w:eastAsia="宋体" w:cs="Times New Roman"/>
      <w:iCs/>
      <w:szCs w:val="24"/>
    </w:rPr>
  </w:style>
  <w:style w:type="paragraph" w:styleId="5">
    <w:name w:val="Date"/>
    <w:basedOn w:val="1"/>
    <w:next w:val="1"/>
    <w:link w:val="20"/>
    <w:qFormat/>
    <w:uiPriority w:val="0"/>
    <w:pPr>
      <w:ind w:left="100" w:leftChars="2500"/>
    </w:pPr>
    <w:rPr>
      <w:rFonts w:ascii="宋体" w:hAnsi="Times New Roman" w:eastAsia="宋体" w:cs="Times New Roman"/>
      <w:snapToGrid w:val="0"/>
      <w:kern w:val="0"/>
      <w:sz w:val="28"/>
      <w:szCs w:val="20"/>
    </w:rPr>
  </w:style>
  <w:style w:type="paragraph" w:styleId="6">
    <w:name w:val="Balloon Text"/>
    <w:basedOn w:val="1"/>
    <w:link w:val="21"/>
    <w:semiHidden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styleId="7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styleId="8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paragraph" w:styleId="10">
    <w:name w:val="annotation subject"/>
    <w:basedOn w:val="3"/>
    <w:next w:val="3"/>
    <w:link w:val="23"/>
    <w:semiHidden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FollowedHyperlink"/>
    <w:basedOn w:val="13"/>
    <w:qFormat/>
    <w:uiPriority w:val="0"/>
    <w:rPr>
      <w:color w:val="800080"/>
      <w:u w:val="single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annotation reference"/>
    <w:semiHidden/>
    <w:qFormat/>
    <w:uiPriority w:val="0"/>
    <w:rPr>
      <w:sz w:val="16"/>
      <w:szCs w:val="16"/>
    </w:rPr>
  </w:style>
  <w:style w:type="character" w:customStyle="1" w:styleId="19">
    <w:name w:val="页脚 Char"/>
    <w:basedOn w:val="13"/>
    <w:link w:val="7"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character" w:customStyle="1" w:styleId="20">
    <w:name w:val="日期 Char"/>
    <w:basedOn w:val="13"/>
    <w:link w:val="5"/>
    <w:qFormat/>
    <w:uiPriority w:val="0"/>
    <w:rPr>
      <w:rFonts w:ascii="宋体" w:hAnsi="Times New Roman" w:eastAsia="宋体" w:cs="Times New Roman"/>
      <w:snapToGrid w:val="0"/>
      <w:kern w:val="0"/>
      <w:sz w:val="28"/>
      <w:szCs w:val="20"/>
    </w:rPr>
  </w:style>
  <w:style w:type="character" w:customStyle="1" w:styleId="21">
    <w:name w:val="批注框文本 Char"/>
    <w:basedOn w:val="13"/>
    <w:link w:val="6"/>
    <w:semiHidden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character" w:customStyle="1" w:styleId="22">
    <w:name w:val="批注文字 Char"/>
    <w:basedOn w:val="13"/>
    <w:link w:val="3"/>
    <w:semiHidden/>
    <w:qFormat/>
    <w:uiPriority w:val="0"/>
    <w:rPr>
      <w:rFonts w:ascii="宋体" w:hAnsi="Times New Roman" w:eastAsia="宋体" w:cs="Times New Roman"/>
      <w:snapToGrid w:val="0"/>
      <w:kern w:val="0"/>
      <w:sz w:val="20"/>
      <w:szCs w:val="20"/>
    </w:rPr>
  </w:style>
  <w:style w:type="character" w:customStyle="1" w:styleId="23">
    <w:name w:val="批注主题 Char"/>
    <w:basedOn w:val="22"/>
    <w:link w:val="10"/>
    <w:semiHidden/>
    <w:qFormat/>
    <w:uiPriority w:val="0"/>
    <w:rPr>
      <w:b/>
      <w:bCs/>
    </w:rPr>
  </w:style>
  <w:style w:type="character" w:customStyle="1" w:styleId="24">
    <w:name w:val="页眉 Char"/>
    <w:basedOn w:val="13"/>
    <w:link w:val="8"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customStyle="1" w:styleId="25">
    <w:name w:val="Revision"/>
    <w:hidden/>
    <w:semiHidden/>
    <w:qFormat/>
    <w:uiPriority w:val="99"/>
    <w:rPr>
      <w:rFonts w:ascii="宋体" w:hAnsi="Times New Roman" w:eastAsia="宋体" w:cs="Times New Roman"/>
      <w:snapToGrid w:val="0"/>
      <w:kern w:val="0"/>
      <w:sz w:val="28"/>
      <w:szCs w:val="20"/>
      <w:lang w:val="en-US" w:eastAsia="zh-CN" w:bidi="ar-SA"/>
    </w:rPr>
  </w:style>
  <w:style w:type="paragraph" w:customStyle="1" w:styleId="26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D8D30C-09C1-4922-B99D-29F50F8A17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248</Words>
  <Characters>1414</Characters>
  <Lines>11</Lines>
  <Paragraphs>3</Paragraphs>
  <TotalTime>9</TotalTime>
  <ScaleCrop>false</ScaleCrop>
  <LinksUpToDate>false</LinksUpToDate>
  <CharactersWithSpaces>1659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2018-11-21T08:46:00Z</dcterms:created>
  <dc:creator>haoyifeng</dc:creator>
  <cp:lastModifiedBy>mmmiaaa</cp:lastModifiedBy>
  <cp:lastPrinted>2019-07-30T06:15:00Z</cp:lastPrinted>
  <dcterms:modified xsi:type="dcterms:W3CDTF">2021-08-09T09:13:18Z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DC44B59684704D02BB62B7E4DDF06D71</vt:lpwstr>
  </property>
</Properties>
</file>